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8A3C9E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D558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Pr="0093771B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2728,2</w:t>
            </w:r>
          </w:p>
        </w:tc>
        <w:tc>
          <w:tcPr>
            <w:tcW w:w="1275" w:type="dxa"/>
          </w:tcPr>
          <w:p w:rsidR="00A34C66" w:rsidRPr="0093771B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2728,2</w:t>
            </w:r>
          </w:p>
        </w:tc>
        <w:tc>
          <w:tcPr>
            <w:tcW w:w="1134" w:type="dxa"/>
          </w:tcPr>
          <w:p w:rsidR="00A34C66" w:rsidRPr="0093771B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1107,5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275" w:type="dxa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134" w:type="dxa"/>
          </w:tcPr>
          <w:p w:rsidR="00A34C66" w:rsidRDefault="008A3C9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625,6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4090,2</w:t>
            </w:r>
          </w:p>
        </w:tc>
        <w:tc>
          <w:tcPr>
            <w:tcW w:w="1275" w:type="dxa"/>
          </w:tcPr>
          <w:p w:rsidR="00A34C66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4090,2</w:t>
            </w:r>
          </w:p>
        </w:tc>
        <w:tc>
          <w:tcPr>
            <w:tcW w:w="1134" w:type="dxa"/>
          </w:tcPr>
          <w:p w:rsidR="00A34C66" w:rsidRPr="0093771B" w:rsidRDefault="008A3C9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</w:t>
            </w:r>
            <w:r w:rsidR="002D4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8A3C9E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9147CE">
        <w:rPr>
          <w:rFonts w:ascii="Times New Roman" w:hAnsi="Times New Roman" w:cs="Times New Roman"/>
          <w:sz w:val="28"/>
          <w:szCs w:val="28"/>
        </w:rPr>
        <w:t>еления» по итогам 6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4090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4090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9147C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 годов». За  6  месяцев 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19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контрактов (договоров)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1780,7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4090,2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43,5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2D4F6C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2D4F6C">
        <w:rPr>
          <w:sz w:val="28"/>
          <w:szCs w:val="28"/>
          <w:lang w:eastAsia="zh-CN"/>
        </w:rPr>
        <w:t>75,5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2D4F6C">
        <w:rPr>
          <w:sz w:val="28"/>
          <w:szCs w:val="28"/>
          <w:lang w:eastAsia="zh-CN"/>
        </w:rPr>
        <w:t>72,5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>
        <w:rPr>
          <w:sz w:val="28"/>
          <w:szCs w:val="28"/>
          <w:lang w:eastAsia="zh-CN"/>
        </w:rPr>
        <w:t>1</w:t>
      </w:r>
      <w:r w:rsidR="002D4F6C">
        <w:rPr>
          <w:sz w:val="28"/>
          <w:szCs w:val="28"/>
          <w:lang w:eastAsia="zh-CN"/>
        </w:rPr>
        <w:t>5,7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2D4F6C">
        <w:rPr>
          <w:sz w:val="28"/>
          <w:szCs w:val="28"/>
          <w:lang w:eastAsia="zh-CN"/>
        </w:rPr>
        <w:t>20,8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4014,7 тыс. рублей. За 6 месяцев  2021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1765,0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или 43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I полугодия 2021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16FEE"/>
    <w:rsid w:val="001B1AA5"/>
    <w:rsid w:val="001D035D"/>
    <w:rsid w:val="00237EEC"/>
    <w:rsid w:val="002617EF"/>
    <w:rsid w:val="002D4F6C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A3C9E"/>
    <w:rsid w:val="008D13DF"/>
    <w:rsid w:val="00911D05"/>
    <w:rsid w:val="00912955"/>
    <w:rsid w:val="009147CE"/>
    <w:rsid w:val="00995AC3"/>
    <w:rsid w:val="009A0DF4"/>
    <w:rsid w:val="009C0495"/>
    <w:rsid w:val="00A11616"/>
    <w:rsid w:val="00A24E7E"/>
    <w:rsid w:val="00A34C66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C4CAE"/>
    <w:rsid w:val="00DF229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2019-07-25T09:10:00Z</cp:lastPrinted>
  <dcterms:created xsi:type="dcterms:W3CDTF">2021-07-09T06:01:00Z</dcterms:created>
  <dcterms:modified xsi:type="dcterms:W3CDTF">2021-07-09T07:01:00Z</dcterms:modified>
</cp:coreProperties>
</file>