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3" w:rsidRPr="000B5AA3" w:rsidRDefault="000B5AA3" w:rsidP="000B5AA3">
      <w:pPr>
        <w:tabs>
          <w:tab w:val="center" w:pos="4875"/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A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A3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5AA3">
        <w:rPr>
          <w:rFonts w:ascii="Times New Roman" w:eastAsia="Calibri" w:hAnsi="Times New Roman" w:cs="Times New Roman"/>
          <w:b/>
          <w:sz w:val="28"/>
          <w:szCs w:val="28"/>
        </w:rPr>
        <w:t>МАТВЕЕВО-КУРГАНСКИЙ</w:t>
      </w:r>
      <w:proofErr w:type="gramEnd"/>
      <w:r w:rsidRPr="000B5AA3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A3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0B5AA3">
        <w:rPr>
          <w:rFonts w:ascii="Times New Roman" w:eastAsia="Calibri" w:hAnsi="Times New Roman" w:cs="Times New Roman"/>
          <w:b/>
          <w:sz w:val="28"/>
          <w:szCs w:val="28"/>
        </w:rPr>
        <w:t>Екатериновское</w:t>
      </w:r>
      <w:proofErr w:type="spellEnd"/>
      <w:r w:rsidRPr="000B5AA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A3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AA3">
        <w:rPr>
          <w:rFonts w:ascii="Times New Roman" w:eastAsia="Calibri" w:hAnsi="Times New Roman" w:cs="Times New Roman"/>
          <w:b/>
          <w:sz w:val="28"/>
          <w:szCs w:val="28"/>
        </w:rPr>
        <w:t>ЕКАТЕРИНОВСКОГО  СЕЛЬСКОГО ПОСЕЛЕНИЯ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5AA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0B5AA3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B5AA3" w:rsidRPr="000B5AA3" w:rsidRDefault="000B5AA3" w:rsidP="000B5A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AA3" w:rsidRPr="000B5AA3" w:rsidRDefault="00AF3C5E" w:rsidP="000B5AA3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B5AA3" w:rsidRPr="000B5AA3">
        <w:rPr>
          <w:rFonts w:ascii="Times New Roman" w:eastAsia="Calibri" w:hAnsi="Times New Roman" w:cs="Times New Roman"/>
          <w:sz w:val="28"/>
        </w:rPr>
        <w:t>.</w:t>
      </w:r>
      <w:r w:rsidR="000B5AA3">
        <w:rPr>
          <w:rFonts w:ascii="Times New Roman" w:hAnsi="Times New Roman" w:cs="Times New Roman"/>
          <w:sz w:val="28"/>
        </w:rPr>
        <w:t>11</w:t>
      </w:r>
      <w:r w:rsidR="000B5AA3" w:rsidRPr="000B5AA3">
        <w:rPr>
          <w:rFonts w:ascii="Times New Roman" w:eastAsia="Calibri" w:hAnsi="Times New Roman" w:cs="Times New Roman"/>
          <w:sz w:val="28"/>
        </w:rPr>
        <w:t xml:space="preserve">.2022 г.                                      </w:t>
      </w:r>
      <w:r w:rsidR="000B5AA3">
        <w:rPr>
          <w:rFonts w:ascii="Times New Roman" w:hAnsi="Times New Roman" w:cs="Times New Roman"/>
          <w:sz w:val="28"/>
        </w:rPr>
        <w:t xml:space="preserve">  </w:t>
      </w:r>
      <w:r w:rsidR="000B5AA3" w:rsidRPr="000B5AA3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42</w:t>
      </w:r>
      <w:r w:rsidR="000B5AA3" w:rsidRPr="000B5AA3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</w:t>
      </w:r>
      <w:proofErr w:type="gramStart"/>
      <w:r w:rsidR="000B5AA3" w:rsidRPr="000B5AA3">
        <w:rPr>
          <w:rFonts w:ascii="Times New Roman" w:eastAsia="Calibri" w:hAnsi="Times New Roman" w:cs="Times New Roman"/>
          <w:sz w:val="28"/>
        </w:rPr>
        <w:t>с</w:t>
      </w:r>
      <w:proofErr w:type="gramEnd"/>
      <w:r w:rsidR="000B5AA3" w:rsidRPr="000B5AA3">
        <w:rPr>
          <w:rFonts w:ascii="Times New Roman" w:eastAsia="Calibri" w:hAnsi="Times New Roman" w:cs="Times New Roman"/>
          <w:sz w:val="28"/>
        </w:rPr>
        <w:t xml:space="preserve">. Екатериновка </w:t>
      </w:r>
    </w:p>
    <w:p w:rsidR="000B5AA3" w:rsidRPr="000B5AA3" w:rsidRDefault="000B5AA3" w:rsidP="000B5AA3">
      <w:pPr>
        <w:spacing w:after="0"/>
        <w:rPr>
          <w:rFonts w:ascii="Times New Roman" w:eastAsia="Calibri" w:hAnsi="Times New Roman" w:cs="Times New Roman"/>
          <w:sz w:val="28"/>
        </w:rPr>
      </w:pPr>
    </w:p>
    <w:p w:rsidR="000B5AA3" w:rsidRP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5AA3">
        <w:rPr>
          <w:rFonts w:ascii="Times New Roman" w:eastAsia="Calibri" w:hAnsi="Times New Roman" w:cs="Times New Roman"/>
          <w:sz w:val="28"/>
          <w:szCs w:val="28"/>
        </w:rPr>
        <w:t>О    внесении   изменений      в     решение</w:t>
      </w:r>
    </w:p>
    <w:p w:rsid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5AA3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27.04.2015</w:t>
      </w:r>
      <w:r w:rsidRPr="000B5AA3">
        <w:rPr>
          <w:rFonts w:ascii="Times New Roman" w:eastAsia="Calibri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0B5A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0B5AA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«Об определении порядка </w:t>
      </w:r>
    </w:p>
    <w:p w:rsid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</w:p>
    <w:p w:rsid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A3" w:rsidRPr="000B5AA3" w:rsidRDefault="000B5AA3" w:rsidP="000B5AA3">
      <w:pPr>
        <w:tabs>
          <w:tab w:val="left" w:pos="4805"/>
          <w:tab w:val="right" w:pos="935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0B5AA3" w:rsidRPr="000B5AA3" w:rsidRDefault="000B5AA3" w:rsidP="000B5AA3">
      <w:pPr>
        <w:pStyle w:val="a6"/>
      </w:pPr>
    </w:p>
    <w:p w:rsidR="000B5AA3" w:rsidRPr="000B5AA3" w:rsidRDefault="000B5AA3" w:rsidP="000B5AA3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B5AA3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В целях приведения нормативной базы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по регулированию земельных отношений в соответствии с действующим земельным законодательством,</w:t>
      </w:r>
      <w:r w:rsidR="00674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AA3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 w:rsidRPr="000B5AA3">
        <w:rPr>
          <w:rFonts w:ascii="Times New Roman" w:eastAsia="Calibri" w:hAnsi="Times New Roman" w:cs="Times New Roman"/>
          <w:bCs/>
          <w:sz w:val="28"/>
          <w:szCs w:val="28"/>
        </w:rPr>
        <w:t>Екатериновского</w:t>
      </w:r>
      <w:proofErr w:type="spellEnd"/>
      <w:r w:rsidRPr="000B5AA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0B5AA3" w:rsidRPr="000B5AA3" w:rsidRDefault="000B5AA3" w:rsidP="000B5AA3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B5AA3" w:rsidRPr="000B5AA3" w:rsidRDefault="000B5AA3" w:rsidP="000B5AA3">
      <w:pPr>
        <w:tabs>
          <w:tab w:val="left" w:pos="1027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5AA3">
        <w:rPr>
          <w:rFonts w:ascii="Times New Roman" w:eastAsia="Calibri" w:hAnsi="Times New Roman" w:cs="Times New Roman"/>
          <w:bCs/>
          <w:sz w:val="28"/>
          <w:szCs w:val="28"/>
        </w:rPr>
        <w:t>РЕШИЛО:</w:t>
      </w:r>
    </w:p>
    <w:p w:rsidR="000B5AA3" w:rsidRPr="006745EB" w:rsidRDefault="000B5AA3" w:rsidP="006745EB">
      <w:pPr>
        <w:pStyle w:val="a5"/>
        <w:numPr>
          <w:ilvl w:val="0"/>
          <w:numId w:val="1"/>
        </w:numPr>
        <w:tabs>
          <w:tab w:val="left" w:pos="1027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5EB">
        <w:rPr>
          <w:rFonts w:ascii="Times New Roman" w:eastAsia="Calibri" w:hAnsi="Times New Roman" w:cs="Times New Roman"/>
          <w:bCs/>
          <w:sz w:val="28"/>
          <w:szCs w:val="28"/>
        </w:rPr>
        <w:t>Внести в решение от 27</w:t>
      </w:r>
      <w:r w:rsidR="006745EB" w:rsidRPr="006745EB">
        <w:rPr>
          <w:rFonts w:ascii="Times New Roman" w:hAnsi="Times New Roman" w:cs="Times New Roman"/>
          <w:bCs/>
          <w:sz w:val="28"/>
          <w:szCs w:val="28"/>
        </w:rPr>
        <w:t>.04</w:t>
      </w:r>
      <w:r w:rsidRPr="006745E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745EB" w:rsidRPr="006745EB">
        <w:rPr>
          <w:rFonts w:ascii="Times New Roman" w:hAnsi="Times New Roman" w:cs="Times New Roman"/>
          <w:bCs/>
          <w:sz w:val="28"/>
          <w:szCs w:val="28"/>
        </w:rPr>
        <w:t>2015</w:t>
      </w:r>
      <w:r w:rsidRPr="006745EB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6745EB" w:rsidRPr="006745EB">
        <w:rPr>
          <w:rFonts w:ascii="Times New Roman" w:hAnsi="Times New Roman" w:cs="Times New Roman"/>
          <w:bCs/>
          <w:sz w:val="28"/>
          <w:szCs w:val="28"/>
        </w:rPr>
        <w:t>83</w:t>
      </w:r>
      <w:r w:rsidRPr="006745EB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745EB" w:rsidRPr="006745E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«Об определении порядка управления и распоряжения земельными участками на территории </w:t>
      </w:r>
      <w:proofErr w:type="spellStart"/>
      <w:r w:rsidR="006745EB" w:rsidRPr="006745EB">
        <w:rPr>
          <w:rFonts w:ascii="Times New Roman" w:hAnsi="Times New Roman" w:cs="Times New Roman"/>
          <w:bCs/>
          <w:sz w:val="28"/>
          <w:szCs w:val="28"/>
        </w:rPr>
        <w:t>Екатериновского</w:t>
      </w:r>
      <w:proofErr w:type="spellEnd"/>
      <w:r w:rsidR="006745EB" w:rsidRPr="006745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745EB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:rsidR="006745EB" w:rsidRPr="006745EB" w:rsidRDefault="006745EB" w:rsidP="006745EB">
      <w:pPr>
        <w:pStyle w:val="a5"/>
        <w:tabs>
          <w:tab w:val="left" w:pos="102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D7E" w:rsidRPr="00AF3C5E" w:rsidRDefault="006745EB" w:rsidP="005C5CE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 статьи 9</w:t>
      </w:r>
      <w:r w:rsidR="003C2D7E" w:rsidRPr="00AF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изложить в следующей редакции:</w:t>
      </w:r>
    </w:p>
    <w:p w:rsidR="003C2D7E" w:rsidRPr="003C2D7E" w:rsidRDefault="003C2D7E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Без проведения торгов осуществляется продажа:</w:t>
      </w:r>
    </w:p>
    <w:p w:rsidR="007D3D45" w:rsidRPr="003C2D7E" w:rsidRDefault="006C5FF7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7" w:history="1">
        <w:r w:rsidRPr="003C2D7E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24 июля 2008 года N 161-ФЗ "О содействии развитию жилищного строительства";</w:t>
      </w:r>
    </w:p>
    <w:p w:rsidR="006C5FF7" w:rsidRPr="003C2D7E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6C5FF7" w:rsidRPr="003C2D7E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8" w:anchor="dst884" w:history="1">
        <w:r w:rsidR="006C5FF7" w:rsidRPr="003C2D7E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39.20</w:t>
        </w:r>
      </w:hyperlink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5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C5FF7" w:rsidRPr="003C2D7E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9" w:anchor="dst563" w:history="1">
        <w:r w:rsidR="006C5FF7" w:rsidRPr="003C2D7E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пункте 2 статьи 39.9</w:t>
        </w:r>
      </w:hyperlink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5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C5FF7" w:rsidRPr="003C2D7E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0" w:history="1">
        <w:r w:rsidR="006C5FF7" w:rsidRPr="003C2D7E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"Об обороте земель сельскохозяйственного назначения";</w:t>
      </w:r>
    </w:p>
    <w:p w:rsidR="006C5FF7" w:rsidRPr="003C2D7E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F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выявленных в рамках государственного земельного надзора и не</w:t>
      </w:r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3263" w:rsidRDefault="00113263" w:rsidP="005C5C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C5FF7" w:rsidRP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1" w:anchor="dst858" w:history="1">
        <w:r w:rsidR="006C5FF7" w:rsidRPr="003C2D7E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39.18</w:t>
        </w:r>
      </w:hyperlink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5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proofErr w:type="gramStart"/>
      <w:r w:rsidR="003C2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13263" w:rsidRPr="00AF3C5E" w:rsidRDefault="006745EB" w:rsidP="005C5CE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 статьи 9</w:t>
      </w:r>
      <w:r w:rsidR="00113263" w:rsidRPr="00AF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изложить в следующей редакции:</w:t>
      </w:r>
    </w:p>
    <w:p w:rsidR="006C5FF7" w:rsidRPr="00113263" w:rsidRDefault="00113263" w:rsidP="00113263">
      <w:pPr>
        <w:shd w:val="clear" w:color="auto" w:fill="FFFFFF"/>
        <w:spacing w:before="37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«3. </w:t>
      </w:r>
      <w:r w:rsidR="006C5FF7" w:rsidRPr="0011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6C5FF7" w:rsidRPr="005C5CE6" w:rsidRDefault="006C5FF7" w:rsidP="005C5CE6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юридическим лицам в соответствии с указом или распоряжением Президента Российской Федерации;</w:t>
      </w:r>
    </w:p>
    <w:p w:rsidR="005C5CE6" w:rsidRPr="005C5CE6" w:rsidRDefault="005C5CE6" w:rsidP="005C5C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Pr="005C5CE6" w:rsidRDefault="006C5FF7" w:rsidP="00A17E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12" w:anchor="dst100009" w:history="1">
        <w:r w:rsidRPr="005C5CE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критериям</w:t>
        </w:r>
      </w:hyperlink>
      <w:r w:rsidRPr="005C5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Правительством Российской Федерации;</w:t>
      </w:r>
    </w:p>
    <w:p w:rsidR="005C5CE6" w:rsidRPr="005C5CE6" w:rsidRDefault="005C5CE6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E6" w:rsidRDefault="006C5FF7" w:rsidP="00A17E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147224" w:rsidRPr="00147224" w:rsidRDefault="00147224" w:rsidP="00A17E2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3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 декабря 2004 года N 214-ФЗ "Об участии в долевом строительстве многоквартирных домов и иных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4" w:anchor="dst100982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распоряжением высшего должностного лица субъекта Российской Федерации;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C5FF7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3.2)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застройщику, признанному в соответствии с Федеральным </w:t>
      </w:r>
      <w:hyperlink r:id="rId15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16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30 декабря 2004 года N 214-ФЗ "Об участии в </w:t>
      </w: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долевом строительстве многоквартирных домов и иных объектов недвижимости и</w:t>
      </w:r>
      <w:proofErr w:type="gramEnd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 </w:t>
      </w:r>
      <w:hyperlink r:id="rId17" w:anchor="dst6593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1 статьи 201.3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 октября 2002 года N 127-ФЗ "О несостоятельности (банкротстве)";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C5FF7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3.3)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застройщику, признанному в соответствии с Федеральным </w:t>
      </w:r>
      <w:hyperlink r:id="rId18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9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2017 года N 218-ФЗ "О публично-правовой компании</w:t>
      </w:r>
      <w:proofErr w:type="gramEnd"/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"Фонд развития территорий" и о внесении изменений в отдельные законодательные акты Российской Федерации";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24" w:rsidRDefault="006C5FF7" w:rsidP="00A17E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147224" w:rsidRPr="00147224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Pr="00113263" w:rsidRDefault="006C5FF7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 </w:t>
      </w:r>
      <w:hyperlink r:id="rId20" w:anchor="dst475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подпунктом 8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 </w:t>
      </w:r>
      <w:hyperlink r:id="rId21" w:anchor="dst1772" w:history="1">
        <w:r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5 статьи 46</w:t>
        </w:r>
      </w:hyperlink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FF7" w:rsidRDefault="00113263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некоммерческого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участникам долевого строительства в случаях, предусмотренных Федеральным </w:t>
      </w:r>
      <w:hyperlink r:id="rId22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23" w:anchor="dst884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статьей 39.20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оперативного управления;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24" w:anchor="dst508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5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25" w:anchor="dst563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пункте 2 статьи 39.9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6" w:anchor="dst100065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обороте земель сельскохозяйственного назначения";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Pr="00113263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27" w:anchor="dst3467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28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реализацию решения о комплексном развитии территории;</w:t>
      </w: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крестьянским (фермерским) хозяйством его деятельности в соответствии со </w:t>
      </w:r>
      <w:hyperlink r:id="rId29" w:anchor="dst858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статьей 39.18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147224" w:rsidRPr="00113263" w:rsidRDefault="00147224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лицу, которое в соответствии с </w:t>
      </w:r>
      <w:r w:rsidR="005C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 Кодексом РФ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необходимого для проведения работ, связанных с пользованием недрами, </w:t>
      </w:r>
      <w:proofErr w:type="spell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недропользователю</w:t>
      </w:r>
      <w:proofErr w:type="spell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 </w:t>
      </w:r>
      <w:hyperlink r:id="rId30" w:anchor="dst100011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форма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лицу, с которым заключены указанные соглашения;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для осуществления деятельности открытого акционерного общества "Российские железные дороги" для размещения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инфраструктуры железнодорожного транспорта общего пользования;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лицу, осуществляющему </w:t>
      </w:r>
      <w:proofErr w:type="gram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товарную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аквакультуру</w:t>
      </w:r>
      <w:proofErr w:type="spell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5C2079" w:rsidRPr="00113263" w:rsidRDefault="005C2079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EB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земельного участка;</w:t>
      </w:r>
    </w:p>
    <w:p w:rsidR="006745EB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арендатору (за исключением арендаторов земельных участков, указанных в </w:t>
      </w:r>
      <w:hyperlink r:id="rId31" w:anchor="dst498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подпункте 31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32" w:anchor="dst500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3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anchor="dst503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4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A17E2A" w:rsidRPr="00113263" w:rsidRDefault="00A17E2A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соответствии с Федеральным </w:t>
      </w:r>
      <w:hyperlink r:id="rId34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июля 2008 года N 161-ФЗ "О содействии развитию жилищного строительства";</w:t>
      </w:r>
    </w:p>
    <w:p w:rsidR="00A17E2A" w:rsidRPr="00113263" w:rsidRDefault="00A17E2A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5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A17E2A" w:rsidRPr="00113263" w:rsidRDefault="00A17E2A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36" w:anchor="dst100011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:rsidR="00A17E2A" w:rsidRPr="00113263" w:rsidRDefault="00A17E2A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публично-правовой компании "Фонд развития территорий" для осуществления функций и полномочий, предусмотренных Федеральным </w:t>
      </w:r>
      <w:hyperlink r:id="rId37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Федеральным </w:t>
      </w:r>
      <w:hyperlink r:id="rId38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39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а</w:t>
      </w:r>
      <w:proofErr w:type="gramEnd"/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случае, если земельные участки (права на них) отсутствуют у застройщика, признанного несостоятельным (банкротом);</w:t>
      </w:r>
    </w:p>
    <w:p w:rsidR="00A17E2A" w:rsidRPr="00113263" w:rsidRDefault="00A17E2A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F7" w:rsidRPr="00113263" w:rsidRDefault="006745EB" w:rsidP="00A1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публично-правовой компании "Фонд развития территорий" по основаниям, предусмотренным Федеральным </w:t>
      </w:r>
      <w:hyperlink r:id="rId40" w:history="1">
        <w:r w:rsidR="006C5FF7" w:rsidRPr="0011326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="006C5FF7" w:rsidRPr="001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 года N 127-ФЗ "О несостоятельности (банкротстве)".</w:t>
      </w:r>
    </w:p>
    <w:p w:rsidR="006C5FF7" w:rsidRDefault="006C5FF7">
      <w:pPr>
        <w:rPr>
          <w:sz w:val="28"/>
          <w:szCs w:val="28"/>
        </w:rPr>
      </w:pPr>
    </w:p>
    <w:tbl>
      <w:tblPr>
        <w:tblW w:w="17710" w:type="dxa"/>
        <w:tblLook w:val="01E0"/>
      </w:tblPr>
      <w:tblGrid>
        <w:gridCol w:w="9464"/>
        <w:gridCol w:w="8246"/>
      </w:tblGrid>
      <w:tr w:rsidR="006745EB" w:rsidRPr="005C416D" w:rsidTr="00EF6969">
        <w:trPr>
          <w:trHeight w:val="1049"/>
        </w:trPr>
        <w:tc>
          <w:tcPr>
            <w:tcW w:w="9464" w:type="dxa"/>
          </w:tcPr>
          <w:p w:rsidR="006745EB" w:rsidRPr="006745EB" w:rsidRDefault="00EF6969" w:rsidP="006745EB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45EB" w:rsidRPr="006745E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6745EB" w:rsidRPr="006745EB" w:rsidRDefault="00EF6969" w:rsidP="006745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45EB" w:rsidRPr="006745E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745EB" w:rsidRPr="006745EB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</w:p>
          <w:p w:rsidR="006745EB" w:rsidRPr="006745EB" w:rsidRDefault="00EF6969" w:rsidP="006745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45EB" w:rsidRPr="006745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EF6969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969">
              <w:rPr>
                <w:rFonts w:ascii="Times New Roman" w:hAnsi="Times New Roman" w:cs="Times New Roman"/>
                <w:sz w:val="28"/>
                <w:szCs w:val="28"/>
              </w:rPr>
              <w:t>Могильная</w:t>
            </w:r>
            <w:r w:rsidR="006745EB" w:rsidRPr="00674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8246" w:type="dxa"/>
          </w:tcPr>
          <w:p w:rsidR="006745EB" w:rsidRPr="005C416D" w:rsidRDefault="006745EB" w:rsidP="006745EB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  <w:p w:rsidR="006745EB" w:rsidRPr="005C416D" w:rsidRDefault="006745EB" w:rsidP="006745EB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  <w:p w:rsidR="006745EB" w:rsidRPr="005C416D" w:rsidRDefault="006745EB" w:rsidP="006745EB">
            <w:pPr>
              <w:tabs>
                <w:tab w:val="left" w:pos="7064"/>
              </w:tabs>
              <w:autoSpaceDE w:val="0"/>
              <w:autoSpaceDN w:val="0"/>
              <w:adjustRightInd w:val="0"/>
              <w:spacing w:after="0"/>
              <w:ind w:right="682"/>
              <w:jc w:val="right"/>
              <w:rPr>
                <w:sz w:val="28"/>
                <w:szCs w:val="28"/>
              </w:rPr>
            </w:pPr>
            <w:r w:rsidRPr="005C416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М.В.Могильная</w:t>
            </w:r>
          </w:p>
        </w:tc>
      </w:tr>
    </w:tbl>
    <w:p w:rsidR="006745EB" w:rsidRPr="00113263" w:rsidRDefault="006745EB" w:rsidP="006745EB">
      <w:pPr>
        <w:spacing w:after="0"/>
        <w:rPr>
          <w:sz w:val="28"/>
          <w:szCs w:val="28"/>
        </w:rPr>
      </w:pPr>
    </w:p>
    <w:sectPr w:rsidR="006745EB" w:rsidRPr="00113263" w:rsidSect="007D3D45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4D" w:rsidRDefault="00DE4A4D" w:rsidP="006745EB">
      <w:pPr>
        <w:spacing w:after="0" w:line="240" w:lineRule="auto"/>
      </w:pPr>
      <w:r>
        <w:separator/>
      </w:r>
    </w:p>
  </w:endnote>
  <w:endnote w:type="continuationSeparator" w:id="0">
    <w:p w:rsidR="00DE4A4D" w:rsidRDefault="00DE4A4D" w:rsidP="0067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969"/>
      <w:docPartObj>
        <w:docPartGallery w:val="Page Numbers (Bottom of Page)"/>
        <w:docPartUnique/>
      </w:docPartObj>
    </w:sdtPr>
    <w:sdtContent>
      <w:p w:rsidR="006745EB" w:rsidRDefault="00D14A6B">
        <w:pPr>
          <w:pStyle w:val="a9"/>
          <w:jc w:val="center"/>
        </w:pPr>
        <w:fldSimple w:instr=" PAGE   \* MERGEFORMAT ">
          <w:r w:rsidR="00AF3C5E">
            <w:rPr>
              <w:noProof/>
            </w:rPr>
            <w:t>9</w:t>
          </w:r>
        </w:fldSimple>
      </w:p>
    </w:sdtContent>
  </w:sdt>
  <w:p w:rsidR="006745EB" w:rsidRDefault="006745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4D" w:rsidRDefault="00DE4A4D" w:rsidP="006745EB">
      <w:pPr>
        <w:spacing w:after="0" w:line="240" w:lineRule="auto"/>
      </w:pPr>
      <w:r>
        <w:separator/>
      </w:r>
    </w:p>
  </w:footnote>
  <w:footnote w:type="continuationSeparator" w:id="0">
    <w:p w:rsidR="00DE4A4D" w:rsidRDefault="00DE4A4D" w:rsidP="0067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F79"/>
    <w:multiLevelType w:val="hybridMultilevel"/>
    <w:tmpl w:val="41D01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36D"/>
    <w:multiLevelType w:val="hybridMultilevel"/>
    <w:tmpl w:val="1FCA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D5"/>
    <w:multiLevelType w:val="hybridMultilevel"/>
    <w:tmpl w:val="7408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616F"/>
    <w:multiLevelType w:val="hybridMultilevel"/>
    <w:tmpl w:val="BE3A5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114B2"/>
    <w:multiLevelType w:val="hybridMultilevel"/>
    <w:tmpl w:val="022A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F7"/>
    <w:rsid w:val="000B5AA3"/>
    <w:rsid w:val="00113263"/>
    <w:rsid w:val="00147224"/>
    <w:rsid w:val="001E0A14"/>
    <w:rsid w:val="003C2D7E"/>
    <w:rsid w:val="005C2079"/>
    <w:rsid w:val="005C5CE6"/>
    <w:rsid w:val="006745EB"/>
    <w:rsid w:val="006C5FF7"/>
    <w:rsid w:val="007D3D45"/>
    <w:rsid w:val="009A2B85"/>
    <w:rsid w:val="009C3FDB"/>
    <w:rsid w:val="00A17E2A"/>
    <w:rsid w:val="00AF3C5E"/>
    <w:rsid w:val="00D14A6B"/>
    <w:rsid w:val="00DE4A4D"/>
    <w:rsid w:val="00E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C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3263"/>
    <w:pPr>
      <w:ind w:left="720"/>
      <w:contextualSpacing/>
    </w:pPr>
  </w:style>
  <w:style w:type="paragraph" w:customStyle="1" w:styleId="a6">
    <w:name w:val="Чуб В.Ф."/>
    <w:basedOn w:val="a"/>
    <w:autoRedefine/>
    <w:rsid w:val="000B5AA3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5EB"/>
  </w:style>
  <w:style w:type="paragraph" w:styleId="a9">
    <w:name w:val="footer"/>
    <w:basedOn w:val="a"/>
    <w:link w:val="aa"/>
    <w:uiPriority w:val="99"/>
    <w:unhideWhenUsed/>
    <w:rsid w:val="006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46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6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7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93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822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360/a76b90b907f943dafd16eaf8780dc4297859938c/" TargetMode="External"/><Relationship Id="rId13" Type="http://schemas.openxmlformats.org/officeDocument/2006/relationships/hyperlink" Target="http://www.consultant.ru/document/cons_doc_LAW_411563/" TargetMode="External"/><Relationship Id="rId18" Type="http://schemas.openxmlformats.org/officeDocument/2006/relationships/hyperlink" Target="http://www.consultant.ru/document/cons_doc_LAW_420507/" TargetMode="External"/><Relationship Id="rId26" Type="http://schemas.openxmlformats.org/officeDocument/2006/relationships/hyperlink" Target="http://www.consultant.ru/document/cons_doc_LAW_422118/04702ea39a777fdb608cfcf9effdc52a96d2a566/" TargetMode="External"/><Relationship Id="rId39" Type="http://schemas.openxmlformats.org/officeDocument/2006/relationships/hyperlink" Target="http://www.consultant.ru/document/cons_doc_LAW_4072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22360/f933ee4fa6f2c56c54748e0a0c5f6728da14825b/" TargetMode="External"/><Relationship Id="rId34" Type="http://schemas.openxmlformats.org/officeDocument/2006/relationships/hyperlink" Target="http://www.consultant.ru/document/cons_doc_LAW_40613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406133/" TargetMode="External"/><Relationship Id="rId12" Type="http://schemas.openxmlformats.org/officeDocument/2006/relationships/hyperlink" Target="http://www.consultant.ru/document/cons_doc_LAW_173335/5af0f3b912d36f604f06d0362a5c4422e63f7e7b/" TargetMode="External"/><Relationship Id="rId17" Type="http://schemas.openxmlformats.org/officeDocument/2006/relationships/hyperlink" Target="http://www.consultant.ru/document/cons_doc_LAW_420507/2e16f1361a5a6ebdb1c5badd55d4148d18a01d8f/" TargetMode="External"/><Relationship Id="rId25" Type="http://schemas.openxmlformats.org/officeDocument/2006/relationships/hyperlink" Target="http://www.consultant.ru/document/cons_doc_LAW_422360/a9c9d6fcbc95353cb9e3640f1004fae5c2111ebc/" TargetMode="External"/><Relationship Id="rId33" Type="http://schemas.openxmlformats.org/officeDocument/2006/relationships/hyperlink" Target="http://www.consultant.ru/document/cons_doc_LAW_422360/79da6e3bbbc8eb967db0714e8378269bfea9f83c/" TargetMode="External"/><Relationship Id="rId38" Type="http://schemas.openxmlformats.org/officeDocument/2006/relationships/hyperlink" Target="http://www.consultant.ru/document/cons_doc_LAW_4205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1563/" TargetMode="External"/><Relationship Id="rId20" Type="http://schemas.openxmlformats.org/officeDocument/2006/relationships/hyperlink" Target="http://www.consultant.ru/document/cons_doc_LAW_422360/79da6e3bbbc8eb967db0714e8378269bfea9f83c/" TargetMode="External"/><Relationship Id="rId29" Type="http://schemas.openxmlformats.org/officeDocument/2006/relationships/hyperlink" Target="http://www.consultant.ru/document/cons_doc_LAW_422360/d03f218475a9847f0ba021c505f5ab5446e5c6f4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2360/d03f218475a9847f0ba021c505f5ab5446e5c6f4/" TargetMode="External"/><Relationship Id="rId24" Type="http://schemas.openxmlformats.org/officeDocument/2006/relationships/hyperlink" Target="http://www.consultant.ru/document/cons_doc_LAW_422360/79da6e3bbbc8eb967db0714e8378269bfea9f83c/" TargetMode="External"/><Relationship Id="rId32" Type="http://schemas.openxmlformats.org/officeDocument/2006/relationships/hyperlink" Target="http://www.consultant.ru/document/cons_doc_LAW_422360/79da6e3bbbc8eb967db0714e8378269bfea9f83c/" TargetMode="External"/><Relationship Id="rId37" Type="http://schemas.openxmlformats.org/officeDocument/2006/relationships/hyperlink" Target="http://www.consultant.ru/document/cons_doc_LAW_406134/" TargetMode="External"/><Relationship Id="rId40" Type="http://schemas.openxmlformats.org/officeDocument/2006/relationships/hyperlink" Target="http://www.consultant.ru/document/cons_doc_LAW_4205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20507/" TargetMode="External"/><Relationship Id="rId23" Type="http://schemas.openxmlformats.org/officeDocument/2006/relationships/hyperlink" Target="http://www.consultant.ru/document/cons_doc_LAW_422360/a76b90b907f943dafd16eaf8780dc4297859938c/" TargetMode="External"/><Relationship Id="rId28" Type="http://schemas.openxmlformats.org/officeDocument/2006/relationships/hyperlink" Target="http://www.consultant.ru/document/cons_doc_LAW_407208/" TargetMode="External"/><Relationship Id="rId36" Type="http://schemas.openxmlformats.org/officeDocument/2006/relationships/hyperlink" Target="http://www.consultant.ru/document/cons_doc_LAW_371586/5720489df7a6e434bc4eede5575cb587b26a1dc9/" TargetMode="External"/><Relationship Id="rId10" Type="http://schemas.openxmlformats.org/officeDocument/2006/relationships/hyperlink" Target="http://www.consultant.ru/document/cons_doc_LAW_422118/" TargetMode="External"/><Relationship Id="rId19" Type="http://schemas.openxmlformats.org/officeDocument/2006/relationships/hyperlink" Target="http://www.consultant.ru/document/cons_doc_LAW_406134/" TargetMode="External"/><Relationship Id="rId31" Type="http://schemas.openxmlformats.org/officeDocument/2006/relationships/hyperlink" Target="http://www.consultant.ru/document/cons_doc_LAW_422360/79da6e3bbbc8eb967db0714e8378269bfea9f83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360/a9c9d6fcbc95353cb9e3640f1004fae5c2111ebc/" TargetMode="External"/><Relationship Id="rId14" Type="http://schemas.openxmlformats.org/officeDocument/2006/relationships/hyperlink" Target="http://www.consultant.ru/document/cons_doc_LAW_411563/4ce23c06d221d774d5fa3c4b2a08fe168ef5fd7a/" TargetMode="External"/><Relationship Id="rId22" Type="http://schemas.openxmlformats.org/officeDocument/2006/relationships/hyperlink" Target="http://www.consultant.ru/document/cons_doc_LAW_411563/" TargetMode="External"/><Relationship Id="rId27" Type="http://schemas.openxmlformats.org/officeDocument/2006/relationships/hyperlink" Target="http://www.consultant.ru/document/cons_doc_LAW_407208/b7c37bc66ae87a24a6d573fa52ebbc061d275c9f/" TargetMode="External"/><Relationship Id="rId30" Type="http://schemas.openxmlformats.org/officeDocument/2006/relationships/hyperlink" Target="http://www.consultant.ru/document/cons_doc_LAW_221478/fe0130dea0e098b219769c5c4da238e971f235b1/" TargetMode="External"/><Relationship Id="rId35" Type="http://schemas.openxmlformats.org/officeDocument/2006/relationships/hyperlink" Target="http://www.consultant.ru/document/cons_doc_LAW_38974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4</cp:revision>
  <dcterms:created xsi:type="dcterms:W3CDTF">2022-11-08T07:47:00Z</dcterms:created>
  <dcterms:modified xsi:type="dcterms:W3CDTF">2022-11-10T08:13:00Z</dcterms:modified>
</cp:coreProperties>
</file>