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E1" w:rsidRDefault="00413CE1" w:rsidP="008F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Тонкости отказа</w:t>
      </w:r>
      <w:r w:rsidR="00B4690A" w:rsidRPr="004E6A1D">
        <w:rPr>
          <w:rFonts w:ascii="Times New Roman" w:hAnsi="Times New Roman" w:cs="Times New Roman"/>
          <w:b/>
          <w:sz w:val="28"/>
        </w:rPr>
        <w:t xml:space="preserve"> от права собственности на земельный участок</w:t>
      </w:r>
      <w:r w:rsidR="004E6A1D">
        <w:rPr>
          <w:rFonts w:ascii="Times New Roman" w:hAnsi="Times New Roman" w:cs="Times New Roman"/>
          <w:b/>
          <w:sz w:val="28"/>
        </w:rPr>
        <w:br/>
      </w:r>
    </w:p>
    <w:p w:rsidR="00B4690A" w:rsidRPr="004E6A1D" w:rsidRDefault="00413CE1" w:rsidP="00413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690A" w:rsidRPr="004E6A1D">
        <w:rPr>
          <w:rFonts w:ascii="Times New Roman" w:hAnsi="Times New Roman" w:cs="Times New Roman"/>
          <w:sz w:val="28"/>
          <w:szCs w:val="28"/>
        </w:rPr>
        <w:t>В настоящее время нередки случаи, когда владелец земельного участка фактически им не пользуется. Как показывает практика, о таких земельных участках, например, доставшихся по наследству, собственники нередко забывают до момента, пока не приходит налоговое уведомление об оплате земельного налога.</w:t>
      </w:r>
    </w:p>
    <w:p w:rsidR="00B4690A" w:rsidRPr="004E6A1D" w:rsidRDefault="00B4690A" w:rsidP="00413CE1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6A1D">
        <w:rPr>
          <w:rFonts w:ascii="Times New Roman" w:hAnsi="Times New Roman" w:cs="Times New Roman"/>
          <w:sz w:val="28"/>
          <w:szCs w:val="28"/>
        </w:rPr>
        <w:t>В случае если продажа, дарение и прочие варианты передачи участка другому лицу недоступны для собственника, он может отказаться от своего права собственности на земельный участок.</w:t>
      </w:r>
      <w:r w:rsidR="004E6A1D">
        <w:rPr>
          <w:rFonts w:ascii="Times New Roman" w:hAnsi="Times New Roman" w:cs="Times New Roman"/>
          <w:sz w:val="28"/>
          <w:szCs w:val="28"/>
        </w:rPr>
        <w:t xml:space="preserve"> Кадастровая палата </w:t>
      </w:r>
      <w:r w:rsidRPr="004E6A1D">
        <w:rPr>
          <w:rFonts w:ascii="Times New Roman" w:hAnsi="Times New Roman" w:cs="Times New Roman"/>
          <w:sz w:val="28"/>
          <w:szCs w:val="28"/>
        </w:rPr>
        <w:t xml:space="preserve">по </w:t>
      </w:r>
      <w:r w:rsidR="004E6A1D"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4E6A1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E6A1D">
        <w:rPr>
          <w:rFonts w:ascii="Times New Roman" w:hAnsi="Times New Roman" w:cs="Times New Roman"/>
          <w:sz w:val="28"/>
          <w:szCs w:val="28"/>
        </w:rPr>
        <w:t>объяснит</w:t>
      </w:r>
      <w:r w:rsidRPr="004E6A1D">
        <w:rPr>
          <w:rFonts w:ascii="Times New Roman" w:hAnsi="Times New Roman" w:cs="Times New Roman"/>
          <w:sz w:val="28"/>
          <w:szCs w:val="28"/>
        </w:rPr>
        <w:t>, каким образом это сделать.</w:t>
      </w:r>
    </w:p>
    <w:p w:rsidR="00B4690A" w:rsidRPr="004E6A1D" w:rsidRDefault="00B4690A" w:rsidP="00413CE1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6A1D">
        <w:rPr>
          <w:rFonts w:ascii="Times New Roman" w:hAnsi="Times New Roman" w:cs="Times New Roman"/>
          <w:sz w:val="28"/>
          <w:szCs w:val="28"/>
        </w:rPr>
        <w:t>Гражданский кодекс содержит специальную норму, предусматривающую право граждан и юридических лиц отказаться от права собственности на объекты</w:t>
      </w:r>
      <w:r w:rsidR="004E6A1D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4E6A1D">
        <w:rPr>
          <w:rFonts w:ascii="Times New Roman" w:hAnsi="Times New Roman" w:cs="Times New Roman"/>
          <w:sz w:val="28"/>
          <w:szCs w:val="28"/>
        </w:rPr>
        <w:t>, в том числе и земельные участки.</w:t>
      </w:r>
      <w:r w:rsidR="004E6A1D">
        <w:rPr>
          <w:rFonts w:ascii="Times New Roman" w:hAnsi="Times New Roman" w:cs="Times New Roman"/>
          <w:sz w:val="28"/>
          <w:szCs w:val="28"/>
        </w:rPr>
        <w:t xml:space="preserve"> П</w:t>
      </w:r>
      <w:r w:rsidRPr="004E6A1D">
        <w:rPr>
          <w:rFonts w:ascii="Times New Roman" w:hAnsi="Times New Roman" w:cs="Times New Roman"/>
          <w:sz w:val="28"/>
          <w:szCs w:val="28"/>
        </w:rPr>
        <w:t xml:space="preserve">оскольку отказ от права собственности подлежит обязательной государственной регистрации, необходимо обратиться с соответствующим заявлением в </w:t>
      </w:r>
      <w:r w:rsidR="008F4EF0">
        <w:rPr>
          <w:rFonts w:ascii="Times New Roman" w:hAnsi="Times New Roman" w:cs="Times New Roman"/>
          <w:sz w:val="28"/>
          <w:szCs w:val="28"/>
        </w:rPr>
        <w:t>ближайший офис МФЦ</w:t>
      </w:r>
      <w:r w:rsidRPr="004E6A1D">
        <w:rPr>
          <w:rFonts w:ascii="Times New Roman" w:hAnsi="Times New Roman" w:cs="Times New Roman"/>
          <w:sz w:val="28"/>
          <w:szCs w:val="28"/>
        </w:rPr>
        <w:t>.</w:t>
      </w:r>
      <w:r w:rsidR="004E6A1D">
        <w:rPr>
          <w:rFonts w:ascii="Times New Roman" w:hAnsi="Times New Roman" w:cs="Times New Roman"/>
          <w:sz w:val="28"/>
          <w:szCs w:val="28"/>
        </w:rPr>
        <w:t xml:space="preserve"> </w:t>
      </w:r>
      <w:r w:rsidRPr="004E6A1D">
        <w:rPr>
          <w:rFonts w:ascii="Times New Roman" w:hAnsi="Times New Roman" w:cs="Times New Roman"/>
          <w:sz w:val="28"/>
          <w:szCs w:val="28"/>
        </w:rPr>
        <w:t xml:space="preserve">Если право собственности на </w:t>
      </w:r>
      <w:r w:rsidR="004E6A1D">
        <w:rPr>
          <w:rFonts w:ascii="Times New Roman" w:hAnsi="Times New Roman" w:cs="Times New Roman"/>
          <w:sz w:val="28"/>
          <w:szCs w:val="28"/>
        </w:rPr>
        <w:t>конкретный</w:t>
      </w:r>
      <w:r w:rsidRPr="004E6A1D">
        <w:rPr>
          <w:rFonts w:ascii="Times New Roman" w:hAnsi="Times New Roman" w:cs="Times New Roman"/>
          <w:sz w:val="28"/>
          <w:szCs w:val="28"/>
        </w:rPr>
        <w:t xml:space="preserve"> земельный участок ранее не было зарегистрировано в Едином государственном реестре недвижимости (ЕГРН), то к указанному заявлению необходимо приложить правоустанавливающий документ на земельный участок.</w:t>
      </w:r>
      <w:r w:rsidR="004E6A1D">
        <w:rPr>
          <w:rFonts w:ascii="Times New Roman" w:hAnsi="Times New Roman" w:cs="Times New Roman"/>
          <w:sz w:val="28"/>
          <w:szCs w:val="28"/>
        </w:rPr>
        <w:t xml:space="preserve"> </w:t>
      </w:r>
      <w:r w:rsidRPr="004E6A1D">
        <w:rPr>
          <w:rFonts w:ascii="Times New Roman" w:hAnsi="Times New Roman" w:cs="Times New Roman"/>
          <w:sz w:val="28"/>
          <w:szCs w:val="28"/>
        </w:rPr>
        <w:t xml:space="preserve">За государственную регистрацию прекращения прав в связи с отказом от права собственности государственная пошлина не </w:t>
      </w:r>
      <w:r w:rsidR="004E6A1D">
        <w:rPr>
          <w:rFonts w:ascii="Times New Roman" w:hAnsi="Times New Roman" w:cs="Times New Roman"/>
          <w:sz w:val="28"/>
          <w:szCs w:val="28"/>
        </w:rPr>
        <w:t>взимается</w:t>
      </w:r>
      <w:r w:rsidRPr="004E6A1D">
        <w:rPr>
          <w:rFonts w:ascii="Times New Roman" w:hAnsi="Times New Roman" w:cs="Times New Roman"/>
          <w:sz w:val="28"/>
          <w:szCs w:val="28"/>
        </w:rPr>
        <w:t>.</w:t>
      </w:r>
    </w:p>
    <w:p w:rsidR="00B4690A" w:rsidRPr="004E6A1D" w:rsidRDefault="004E6A1D" w:rsidP="00413CE1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690A" w:rsidRPr="004E6A1D">
        <w:rPr>
          <w:rFonts w:ascii="Times New Roman" w:hAnsi="Times New Roman" w:cs="Times New Roman"/>
          <w:sz w:val="28"/>
          <w:szCs w:val="28"/>
        </w:rPr>
        <w:t>раво собственности на земельный участок прекращается с момента, когда данный факт будет зафиксирован Росреестром, то есть с даты государственной регистрации прекращения указанного права.</w:t>
      </w:r>
    </w:p>
    <w:p w:rsidR="00B4690A" w:rsidRPr="004E6A1D" w:rsidRDefault="00B4690A" w:rsidP="00413CE1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6A1D">
        <w:rPr>
          <w:rFonts w:ascii="Times New Roman" w:hAnsi="Times New Roman" w:cs="Times New Roman"/>
          <w:sz w:val="28"/>
          <w:szCs w:val="28"/>
        </w:rPr>
        <w:t>Отказаться можно не только от права собственности на земельный участок, но и на долю в земельном участке сельскохозяйственного назначения. Порядок действий аналогичен порядку при отказе от права на земельный участок.</w:t>
      </w:r>
    </w:p>
    <w:p w:rsidR="00747208" w:rsidRDefault="00B4690A" w:rsidP="00413CE1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6A1D">
        <w:rPr>
          <w:rFonts w:ascii="Times New Roman" w:hAnsi="Times New Roman" w:cs="Times New Roman"/>
          <w:sz w:val="28"/>
          <w:szCs w:val="28"/>
        </w:rPr>
        <w:t xml:space="preserve">Несмотря на то, что процедура отказа от земельных владений в целом достаточно проста, </w:t>
      </w:r>
      <w:r w:rsidR="00747208">
        <w:rPr>
          <w:rFonts w:ascii="Times New Roman" w:hAnsi="Times New Roman" w:cs="Times New Roman"/>
          <w:sz w:val="28"/>
          <w:szCs w:val="28"/>
        </w:rPr>
        <w:t>в ней</w:t>
      </w:r>
      <w:r w:rsidRPr="004E6A1D">
        <w:rPr>
          <w:rFonts w:ascii="Times New Roman" w:hAnsi="Times New Roman" w:cs="Times New Roman"/>
          <w:sz w:val="28"/>
          <w:szCs w:val="28"/>
        </w:rPr>
        <w:t xml:space="preserve"> имеются нюансы.</w:t>
      </w:r>
      <w:r w:rsidR="00747208">
        <w:rPr>
          <w:rFonts w:ascii="Times New Roman" w:hAnsi="Times New Roman" w:cs="Times New Roman"/>
          <w:sz w:val="28"/>
          <w:szCs w:val="28"/>
        </w:rPr>
        <w:t xml:space="preserve"> </w:t>
      </w:r>
      <w:r w:rsidRPr="004E6A1D">
        <w:rPr>
          <w:rFonts w:ascii="Times New Roman" w:hAnsi="Times New Roman" w:cs="Times New Roman"/>
          <w:sz w:val="28"/>
          <w:szCs w:val="28"/>
        </w:rPr>
        <w:t>В частности, отказ от права на земельный участок, на котором имеются какие-либо строения, возможен только при одновременном отказе от права собственности на такие постройки. Избавиться от земли, сохранив при этом право собственности на постройки</w:t>
      </w:r>
      <w:r w:rsidR="00747208">
        <w:rPr>
          <w:rFonts w:ascii="Times New Roman" w:hAnsi="Times New Roman" w:cs="Times New Roman"/>
          <w:sz w:val="28"/>
          <w:szCs w:val="28"/>
        </w:rPr>
        <w:t xml:space="preserve"> невозможно. И следует помнить </w:t>
      </w:r>
      <w:r w:rsidRPr="004E6A1D">
        <w:rPr>
          <w:rFonts w:ascii="Times New Roman" w:hAnsi="Times New Roman" w:cs="Times New Roman"/>
          <w:sz w:val="28"/>
          <w:szCs w:val="28"/>
        </w:rPr>
        <w:t>о том, что если участок находится в ипотеке, отказ от права собственности на него допустим только при согласии кредитора.</w:t>
      </w:r>
      <w:r w:rsidR="0074720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47208" w:rsidSect="00413C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90A"/>
    <w:rsid w:val="00413CE1"/>
    <w:rsid w:val="004E6A1D"/>
    <w:rsid w:val="005A6C00"/>
    <w:rsid w:val="00747208"/>
    <w:rsid w:val="008F4EF0"/>
    <w:rsid w:val="00B17F87"/>
    <w:rsid w:val="00B4690A"/>
    <w:rsid w:val="00BC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VNMatveev</dc:creator>
  <cp:keywords/>
  <dc:description/>
  <cp:lastModifiedBy>OMRudyuk</cp:lastModifiedBy>
  <cp:revision>7</cp:revision>
  <dcterms:created xsi:type="dcterms:W3CDTF">2019-06-17T06:47:00Z</dcterms:created>
  <dcterms:modified xsi:type="dcterms:W3CDTF">2019-06-19T14:38:00Z</dcterms:modified>
</cp:coreProperties>
</file>